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8E" w:rsidRPr="00B96607" w:rsidRDefault="00B96607">
      <w:pPr>
        <w:rPr>
          <w:rFonts w:ascii="Verdana" w:hAnsi="Verdana"/>
          <w:sz w:val="36"/>
          <w:szCs w:val="36"/>
        </w:rPr>
      </w:pPr>
      <w:bookmarkStart w:id="0" w:name="_Hlk481525640"/>
      <w:bookmarkEnd w:id="0"/>
      <w:r w:rsidRPr="00B96607">
        <w:rPr>
          <w:rFonts w:ascii="Verdana" w:hAnsi="Verdana"/>
          <w:sz w:val="36"/>
          <w:szCs w:val="36"/>
        </w:rPr>
        <w:t xml:space="preserve">Att skaffa </w:t>
      </w:r>
      <w:proofErr w:type="spellStart"/>
      <w:r w:rsidRPr="00B96607">
        <w:rPr>
          <w:rFonts w:ascii="Verdana" w:hAnsi="Verdana"/>
          <w:sz w:val="36"/>
          <w:szCs w:val="36"/>
        </w:rPr>
        <w:t>fäktlicens</w:t>
      </w:r>
      <w:proofErr w:type="spellEnd"/>
    </w:p>
    <w:p w:rsidR="00BF4B17" w:rsidRDefault="00B966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Gå till </w:t>
      </w:r>
      <w:hyperlink r:id="rId4" w:history="1">
        <w:r w:rsidRPr="00E96A0A">
          <w:rPr>
            <w:rStyle w:val="Hyperlnk"/>
            <w:rFonts w:ascii="Verdana" w:hAnsi="Verdana"/>
            <w:sz w:val="24"/>
            <w:szCs w:val="24"/>
          </w:rPr>
          <w:t>www.fencing.se</w:t>
        </w:r>
      </w:hyperlink>
    </w:p>
    <w:p w:rsidR="00B96607" w:rsidRDefault="00B966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Klicka på bli medlem alternativt logga in, i höger marginal.</w:t>
      </w:r>
      <w:r>
        <w:rPr>
          <w:rFonts w:ascii="Verdana" w:hAnsi="Verdana"/>
          <w:sz w:val="24"/>
          <w:szCs w:val="24"/>
        </w:rPr>
        <w:br/>
        <w:t xml:space="preserve">    Notera att det måste vara ett medlemskap för den som ska ha licensen.</w:t>
      </w:r>
      <w:r>
        <w:rPr>
          <w:rFonts w:ascii="Verdana" w:hAnsi="Verdana"/>
          <w:sz w:val="24"/>
          <w:szCs w:val="24"/>
        </w:rPr>
        <w:br/>
        <w:t xml:space="preserve">    Har man flera barn som ska licens, krävs flera medlemskap.</w:t>
      </w:r>
      <w:r>
        <w:rPr>
          <w:rFonts w:ascii="Verdana" w:hAnsi="Verdana"/>
          <w:sz w:val="24"/>
          <w:szCs w:val="24"/>
        </w:rPr>
        <w:br/>
      </w:r>
      <w:r>
        <w:rPr>
          <w:noProof/>
          <w:lang w:eastAsia="sv-SE"/>
        </w:rPr>
        <w:drawing>
          <wp:inline distT="0" distB="0" distL="0" distR="0" wp14:anchorId="4F77ECFF" wp14:editId="71DDFD37">
            <wp:extent cx="4114800" cy="31146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364" w:rsidRDefault="00B966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  <w:t>3. För muspekaren över pilen till höger om silhuetthuvudet</w:t>
      </w:r>
      <w:r w:rsidR="00EE0364">
        <w:rPr>
          <w:rFonts w:ascii="Verdana" w:hAnsi="Verdana"/>
          <w:sz w:val="24"/>
          <w:szCs w:val="24"/>
        </w:rPr>
        <w:t xml:space="preserve">/profilbilden. </w:t>
      </w:r>
    </w:p>
    <w:p w:rsidR="00EE0364" w:rsidRDefault="00EE0364">
      <w:pPr>
        <w:rPr>
          <w:rFonts w:ascii="Verdana" w:hAnsi="Verdana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390DA238" wp14:editId="4AB1DEE1">
            <wp:extent cx="2943225" cy="1552575"/>
            <wp:effectExtent l="0" t="0" r="9525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364" w:rsidRDefault="00EE0364">
      <w:pPr>
        <w:rPr>
          <w:rFonts w:ascii="Verdana" w:hAnsi="Verdana"/>
          <w:sz w:val="24"/>
          <w:szCs w:val="24"/>
        </w:rPr>
      </w:pPr>
    </w:p>
    <w:p w:rsidR="00BF4B17" w:rsidRDefault="00BF4B1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Välj ”Beställ licens”.</w:t>
      </w:r>
    </w:p>
    <w:p w:rsidR="00BF4B17" w:rsidRDefault="00EE03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 Följ instruktionerna.</w:t>
      </w:r>
    </w:p>
    <w:p w:rsidR="00BF4B17" w:rsidRDefault="00BF4B17">
      <w:pPr>
        <w:rPr>
          <w:rFonts w:ascii="Verdana" w:hAnsi="Verdana"/>
          <w:sz w:val="24"/>
          <w:szCs w:val="24"/>
        </w:rPr>
      </w:pPr>
    </w:p>
    <w:p w:rsidR="00BF4B17" w:rsidRDefault="00BF4B17">
      <w:pPr>
        <w:rPr>
          <w:rFonts w:ascii="Verdana" w:hAnsi="Verdana"/>
          <w:sz w:val="24"/>
          <w:szCs w:val="24"/>
        </w:rPr>
      </w:pPr>
    </w:p>
    <w:p w:rsidR="00BF4B17" w:rsidRDefault="00BF4B17">
      <w:pPr>
        <w:rPr>
          <w:rFonts w:ascii="Verdana" w:hAnsi="Verdana"/>
          <w:sz w:val="24"/>
          <w:szCs w:val="24"/>
        </w:rPr>
      </w:pPr>
    </w:p>
    <w:p w:rsidR="00BF4B17" w:rsidRDefault="00BF4B1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6</w:t>
      </w:r>
      <w:r>
        <w:rPr>
          <w:rFonts w:ascii="Verdana" w:hAnsi="Verdana"/>
          <w:sz w:val="24"/>
          <w:szCs w:val="24"/>
        </w:rPr>
        <w:t xml:space="preserve">. För </w:t>
      </w:r>
      <w:r>
        <w:rPr>
          <w:rFonts w:ascii="Verdana" w:hAnsi="Verdana"/>
          <w:sz w:val="24"/>
          <w:szCs w:val="24"/>
        </w:rPr>
        <w:t xml:space="preserve">åter </w:t>
      </w:r>
      <w:r>
        <w:rPr>
          <w:rFonts w:ascii="Verdana" w:hAnsi="Verdana"/>
          <w:sz w:val="24"/>
          <w:szCs w:val="24"/>
        </w:rPr>
        <w:t>muspekaren över pilen till höger om silhuetthuvudet/profilbilden.</w:t>
      </w:r>
    </w:p>
    <w:p w:rsidR="00BF4B17" w:rsidRDefault="00BF4B17">
      <w:pPr>
        <w:rPr>
          <w:rFonts w:ascii="Verdana" w:hAnsi="Verdana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3C421437" wp14:editId="4E0E5586">
            <wp:extent cx="2943225" cy="155257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B17" w:rsidRDefault="00BF4B17">
      <w:pPr>
        <w:rPr>
          <w:rFonts w:ascii="Verdana" w:hAnsi="Verdana"/>
          <w:sz w:val="24"/>
          <w:szCs w:val="24"/>
        </w:rPr>
      </w:pPr>
      <w:bookmarkStart w:id="1" w:name="_GoBack"/>
      <w:bookmarkEnd w:id="1"/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7. Välj ”Gå till din profil”. Kan eventuellt dröja en stund</w:t>
      </w:r>
      <w:r>
        <w:rPr>
          <w:rFonts w:ascii="Verdana" w:hAnsi="Verdana"/>
          <w:sz w:val="24"/>
          <w:szCs w:val="24"/>
        </w:rPr>
        <w:t xml:space="preserve"> innan licensen syns</w:t>
      </w:r>
      <w:r>
        <w:rPr>
          <w:rFonts w:ascii="Verdana" w:hAnsi="Verdana"/>
          <w:sz w:val="24"/>
          <w:szCs w:val="24"/>
        </w:rPr>
        <w:t>.</w:t>
      </w:r>
    </w:p>
    <w:p w:rsidR="00EE0364" w:rsidRDefault="00BF4B1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 Anteckna licensnumret.</w:t>
      </w:r>
      <w:r w:rsidR="00EE0364">
        <w:rPr>
          <w:rFonts w:ascii="Verdana" w:hAnsi="Verdana"/>
          <w:sz w:val="24"/>
          <w:szCs w:val="24"/>
        </w:rPr>
        <w:t xml:space="preserve"> </w:t>
      </w:r>
    </w:p>
    <w:p w:rsidR="00EE0364" w:rsidRPr="00B96607" w:rsidRDefault="00EE0364">
      <w:pPr>
        <w:rPr>
          <w:rFonts w:ascii="Verdana" w:hAnsi="Verdana"/>
          <w:sz w:val="24"/>
          <w:szCs w:val="24"/>
        </w:rPr>
      </w:pPr>
    </w:p>
    <w:sectPr w:rsidR="00EE0364" w:rsidRPr="00B96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07"/>
    <w:rsid w:val="0020538E"/>
    <w:rsid w:val="00B96607"/>
    <w:rsid w:val="00BF4B17"/>
    <w:rsid w:val="00E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0A24"/>
  <w15:chartTrackingRefBased/>
  <w15:docId w15:val="{D61DC6E4-D200-4DC1-BE00-36AA8202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9660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96607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B9660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fenc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Ulltjärn</dc:creator>
  <cp:keywords/>
  <dc:description/>
  <cp:lastModifiedBy>Alexander Ulltjärn</cp:lastModifiedBy>
  <cp:revision>2</cp:revision>
  <dcterms:created xsi:type="dcterms:W3CDTF">2017-05-02T19:34:00Z</dcterms:created>
  <dcterms:modified xsi:type="dcterms:W3CDTF">2017-05-02T20:01:00Z</dcterms:modified>
</cp:coreProperties>
</file>